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C88" w:rsidRPr="00684C8F" w:rsidRDefault="00FA7C88" w:rsidP="00FA7C88">
      <w:pPr>
        <w:jc w:val="both"/>
        <w:rPr>
          <w:rFonts w:ascii="Arial" w:hAnsi="Arial" w:cs="Arial"/>
          <w:b/>
          <w:sz w:val="22"/>
          <w:szCs w:val="22"/>
        </w:rPr>
      </w:pPr>
      <w:r w:rsidRPr="00684C8F">
        <w:rPr>
          <w:rFonts w:ascii="Arial" w:hAnsi="Arial" w:cs="Arial"/>
          <w:b/>
          <w:sz w:val="22"/>
          <w:szCs w:val="22"/>
        </w:rPr>
        <w:t>STADT BURGAU</w:t>
      </w:r>
    </w:p>
    <w:p w:rsidR="00FA7C88" w:rsidRPr="00684C8F" w:rsidRDefault="00FA7C88" w:rsidP="00FA7C88">
      <w:pPr>
        <w:jc w:val="both"/>
        <w:rPr>
          <w:rFonts w:ascii="Arial" w:hAnsi="Arial" w:cs="Arial"/>
          <w:b/>
          <w:sz w:val="22"/>
          <w:szCs w:val="22"/>
        </w:rPr>
      </w:pPr>
    </w:p>
    <w:p w:rsidR="00FA7C88" w:rsidRPr="00684C8F" w:rsidRDefault="00FA7C88" w:rsidP="00FA7C88">
      <w:pPr>
        <w:jc w:val="both"/>
        <w:rPr>
          <w:rFonts w:ascii="Arial" w:hAnsi="Arial" w:cs="Arial"/>
          <w:b/>
          <w:sz w:val="22"/>
          <w:szCs w:val="22"/>
        </w:rPr>
      </w:pPr>
    </w:p>
    <w:p w:rsidR="00FA7C88" w:rsidRPr="00684C8F" w:rsidRDefault="00FA7C88" w:rsidP="00FA7C88">
      <w:pPr>
        <w:jc w:val="both"/>
        <w:rPr>
          <w:rFonts w:ascii="Arial" w:hAnsi="Arial" w:cs="Arial"/>
          <w:b/>
          <w:sz w:val="22"/>
          <w:szCs w:val="22"/>
        </w:rPr>
      </w:pPr>
    </w:p>
    <w:p w:rsidR="00FA7C88" w:rsidRPr="00684C8F" w:rsidRDefault="00FA7C88" w:rsidP="00FA7C88">
      <w:pPr>
        <w:jc w:val="both"/>
        <w:rPr>
          <w:rFonts w:ascii="Arial" w:hAnsi="Arial" w:cs="Arial"/>
          <w:b/>
          <w:sz w:val="22"/>
          <w:szCs w:val="22"/>
        </w:rPr>
      </w:pPr>
    </w:p>
    <w:p w:rsidR="00FA7C88" w:rsidRPr="00684C8F" w:rsidRDefault="00FA7C88" w:rsidP="00FA7C88">
      <w:pPr>
        <w:jc w:val="both"/>
        <w:rPr>
          <w:rFonts w:ascii="Arial" w:hAnsi="Arial" w:cs="Arial"/>
          <w:b/>
          <w:sz w:val="22"/>
          <w:szCs w:val="22"/>
        </w:rPr>
      </w:pPr>
    </w:p>
    <w:p w:rsidR="00FA7C88" w:rsidRPr="00684C8F" w:rsidRDefault="00FA7C88" w:rsidP="00FA7C88">
      <w:pPr>
        <w:jc w:val="both"/>
        <w:rPr>
          <w:rFonts w:ascii="Arial" w:hAnsi="Arial" w:cs="Arial"/>
          <w:b/>
          <w:sz w:val="22"/>
          <w:szCs w:val="22"/>
        </w:rPr>
      </w:pPr>
    </w:p>
    <w:p w:rsidR="00FA7C88" w:rsidRPr="00684C8F" w:rsidRDefault="00FA7C88" w:rsidP="00FA7C88">
      <w:pPr>
        <w:jc w:val="center"/>
        <w:rPr>
          <w:rFonts w:ascii="Arial" w:hAnsi="Arial" w:cs="Arial"/>
          <w:b/>
          <w:sz w:val="36"/>
          <w:szCs w:val="36"/>
        </w:rPr>
      </w:pPr>
      <w:r w:rsidRPr="00684C8F">
        <w:rPr>
          <w:rFonts w:ascii="Arial" w:hAnsi="Arial" w:cs="Arial"/>
          <w:b/>
          <w:sz w:val="36"/>
          <w:szCs w:val="36"/>
        </w:rPr>
        <w:t>Mitteilung der Stadt Burgau</w:t>
      </w:r>
    </w:p>
    <w:p w:rsidR="00FA7C88" w:rsidRPr="00684C8F" w:rsidRDefault="00FA7C88" w:rsidP="00FA7C88">
      <w:pPr>
        <w:jc w:val="both"/>
        <w:rPr>
          <w:rFonts w:ascii="Arial" w:hAnsi="Arial" w:cs="Arial"/>
          <w:b/>
          <w:sz w:val="22"/>
          <w:szCs w:val="22"/>
        </w:rPr>
      </w:pPr>
    </w:p>
    <w:p w:rsidR="00FA7C88" w:rsidRPr="00684C8F" w:rsidRDefault="00FA7C88" w:rsidP="00FA7C88">
      <w:pPr>
        <w:jc w:val="both"/>
        <w:rPr>
          <w:rFonts w:ascii="Arial" w:hAnsi="Arial" w:cs="Arial"/>
          <w:b/>
          <w:sz w:val="22"/>
          <w:szCs w:val="22"/>
        </w:rPr>
      </w:pPr>
    </w:p>
    <w:p w:rsidR="00FA7C88" w:rsidRPr="00684C8F" w:rsidRDefault="00FA7C88" w:rsidP="00FA7C88">
      <w:pPr>
        <w:jc w:val="both"/>
        <w:rPr>
          <w:rFonts w:ascii="Arial" w:hAnsi="Arial" w:cs="Arial"/>
          <w:b/>
          <w:sz w:val="22"/>
          <w:szCs w:val="22"/>
        </w:rPr>
      </w:pPr>
      <w:r w:rsidRPr="00684C8F">
        <w:rPr>
          <w:rFonts w:ascii="Arial" w:hAnsi="Arial" w:cs="Arial"/>
          <w:b/>
          <w:sz w:val="22"/>
          <w:szCs w:val="22"/>
        </w:rPr>
        <w:t>Informationen des Landkreises Günzburg</w:t>
      </w:r>
    </w:p>
    <w:p w:rsidR="00FA7C88" w:rsidRPr="000E079E" w:rsidRDefault="00FA7C88" w:rsidP="00FA7C88">
      <w:pPr>
        <w:jc w:val="both"/>
        <w:rPr>
          <w:rFonts w:ascii="Arial" w:hAnsi="Arial" w:cs="Arial"/>
          <w:sz w:val="22"/>
          <w:szCs w:val="22"/>
        </w:rPr>
      </w:pPr>
    </w:p>
    <w:p w:rsidR="00FA7C88" w:rsidRDefault="004966B4" w:rsidP="00FA7C88">
      <w:pPr>
        <w:overflowPunct/>
        <w:jc w:val="both"/>
        <w:textAlignment w:val="auto"/>
        <w:rPr>
          <w:rFonts w:ascii="Arial" w:hAnsi="Arial" w:cs="Arial"/>
          <w:b/>
          <w:bCs/>
          <w:color w:val="000000"/>
          <w:sz w:val="22"/>
          <w:szCs w:val="22"/>
        </w:rPr>
      </w:pPr>
      <w:r>
        <w:rPr>
          <w:rFonts w:ascii="Arial" w:hAnsi="Arial" w:cs="Arial"/>
          <w:b/>
          <w:bCs/>
          <w:color w:val="000000"/>
          <w:sz w:val="22"/>
          <w:szCs w:val="22"/>
        </w:rPr>
        <w:t>Sirenenprobe des Katastrophenschutzes im gesamten Landkreis Günzburg</w:t>
      </w:r>
    </w:p>
    <w:p w:rsidR="00FA7C88" w:rsidRDefault="00FA7C88" w:rsidP="00FA7C88">
      <w:pPr>
        <w:overflowPunct/>
        <w:jc w:val="both"/>
        <w:textAlignment w:val="auto"/>
        <w:rPr>
          <w:rFonts w:ascii="Arial" w:hAnsi="Arial" w:cs="Arial"/>
          <w:color w:val="000000"/>
          <w:sz w:val="22"/>
          <w:szCs w:val="22"/>
        </w:rPr>
      </w:pPr>
    </w:p>
    <w:p w:rsidR="00FA7C88" w:rsidRPr="000E079E" w:rsidRDefault="00FA7C88" w:rsidP="00FA7C88">
      <w:pPr>
        <w:overflowPunct/>
        <w:jc w:val="both"/>
        <w:textAlignment w:val="auto"/>
        <w:rPr>
          <w:rFonts w:ascii="Arial" w:hAnsi="Arial" w:cs="Arial"/>
          <w:color w:val="000000"/>
          <w:sz w:val="22"/>
          <w:szCs w:val="22"/>
        </w:rPr>
      </w:pPr>
    </w:p>
    <w:p w:rsidR="00FA7C88" w:rsidRPr="000E079E" w:rsidRDefault="00FA7C88" w:rsidP="00FA7C88">
      <w:pPr>
        <w:overflowPunct/>
        <w:jc w:val="both"/>
        <w:textAlignment w:val="auto"/>
        <w:rPr>
          <w:rFonts w:ascii="Arial" w:hAnsi="Arial" w:cs="Arial"/>
          <w:color w:val="000000"/>
          <w:sz w:val="22"/>
          <w:szCs w:val="22"/>
        </w:rPr>
      </w:pPr>
      <w:r w:rsidRPr="000E079E">
        <w:rPr>
          <w:rFonts w:ascii="Arial" w:hAnsi="Arial" w:cs="Arial"/>
          <w:color w:val="000000"/>
          <w:sz w:val="22"/>
          <w:szCs w:val="22"/>
        </w:rPr>
        <w:t xml:space="preserve">Das Landratsamt Günzburg veranlasst für Samstag, </w:t>
      </w:r>
      <w:r w:rsidR="0031532C">
        <w:rPr>
          <w:rFonts w:ascii="Arial" w:hAnsi="Arial" w:cs="Arial"/>
          <w:color w:val="000000"/>
          <w:sz w:val="22"/>
          <w:szCs w:val="22"/>
        </w:rPr>
        <w:t>27. Juli</w:t>
      </w:r>
      <w:r w:rsidR="002D7331">
        <w:rPr>
          <w:rFonts w:ascii="Arial" w:hAnsi="Arial" w:cs="Arial"/>
          <w:color w:val="000000"/>
          <w:sz w:val="22"/>
          <w:szCs w:val="22"/>
        </w:rPr>
        <w:t xml:space="preserve"> 2019</w:t>
      </w:r>
      <w:r w:rsidRPr="000E079E">
        <w:rPr>
          <w:rFonts w:ascii="Arial" w:hAnsi="Arial" w:cs="Arial"/>
          <w:color w:val="000000"/>
          <w:sz w:val="22"/>
          <w:szCs w:val="22"/>
        </w:rPr>
        <w:t xml:space="preserve">, gegen 11:30 Uhr die vierteljährliche Funktionsprüfung für das Sirenenwarnsystem des Katastrophenschutzes. </w:t>
      </w:r>
    </w:p>
    <w:p w:rsidR="00FA7C88" w:rsidRDefault="00FA7C88" w:rsidP="00FA7C88">
      <w:pPr>
        <w:overflowPunct/>
        <w:jc w:val="both"/>
        <w:textAlignment w:val="auto"/>
        <w:rPr>
          <w:rFonts w:ascii="Arial" w:hAnsi="Arial" w:cs="Arial"/>
          <w:color w:val="000000"/>
          <w:sz w:val="22"/>
          <w:szCs w:val="22"/>
        </w:rPr>
      </w:pPr>
      <w:r w:rsidRPr="000E079E">
        <w:rPr>
          <w:rFonts w:ascii="Arial" w:hAnsi="Arial" w:cs="Arial"/>
          <w:color w:val="000000"/>
          <w:sz w:val="22"/>
          <w:szCs w:val="22"/>
        </w:rPr>
        <w:t xml:space="preserve">Im Anschluss an diesen Test wird in der näheren Umgebung der Firma ARKEMA in Wasserburg und der Firma Bucher in </w:t>
      </w:r>
      <w:proofErr w:type="spellStart"/>
      <w:r w:rsidRPr="000E079E">
        <w:rPr>
          <w:rFonts w:ascii="Arial" w:hAnsi="Arial" w:cs="Arial"/>
          <w:color w:val="000000"/>
          <w:sz w:val="22"/>
          <w:szCs w:val="22"/>
        </w:rPr>
        <w:t>Waldstetten</w:t>
      </w:r>
      <w:proofErr w:type="spellEnd"/>
      <w:r w:rsidRPr="000E079E">
        <w:rPr>
          <w:rFonts w:ascii="Arial" w:hAnsi="Arial" w:cs="Arial"/>
          <w:color w:val="000000"/>
          <w:sz w:val="22"/>
          <w:szCs w:val="22"/>
        </w:rPr>
        <w:t xml:space="preserve"> eine zusätzliche Sirenenprobe stattfinden. Für beide Betriebe hat das Landratsamt Günzburg als Maßnahme des Katastrophenschutzes jeweils ein separates Sirenenwarnsystem eingerichtet. Auch hierfür ist die ordnungsgemäße Funktion dieser Einr</w:t>
      </w:r>
      <w:r>
        <w:rPr>
          <w:rFonts w:ascii="Arial" w:hAnsi="Arial" w:cs="Arial"/>
          <w:color w:val="000000"/>
          <w:sz w:val="22"/>
          <w:szCs w:val="22"/>
        </w:rPr>
        <w:t>ichtung regelmäßig zu erproben.</w:t>
      </w:r>
    </w:p>
    <w:p w:rsidR="00FA7C88" w:rsidRPr="000E079E" w:rsidRDefault="00FA7C88" w:rsidP="00FA7C88">
      <w:pPr>
        <w:overflowPunct/>
        <w:jc w:val="both"/>
        <w:textAlignment w:val="auto"/>
        <w:rPr>
          <w:rFonts w:ascii="Arial" w:hAnsi="Arial" w:cs="Arial"/>
          <w:color w:val="000000"/>
          <w:sz w:val="22"/>
          <w:szCs w:val="22"/>
        </w:rPr>
      </w:pPr>
    </w:p>
    <w:p w:rsidR="00FA7C88" w:rsidRDefault="00FA7C88" w:rsidP="00FA7C88">
      <w:pPr>
        <w:overflowPunct/>
        <w:jc w:val="both"/>
        <w:textAlignment w:val="auto"/>
        <w:rPr>
          <w:rFonts w:ascii="Arial" w:hAnsi="Arial" w:cs="Arial"/>
          <w:color w:val="000000"/>
          <w:sz w:val="22"/>
          <w:szCs w:val="22"/>
        </w:rPr>
      </w:pPr>
      <w:r w:rsidRPr="000E079E">
        <w:rPr>
          <w:rFonts w:ascii="Arial" w:hAnsi="Arial" w:cs="Arial"/>
          <w:color w:val="000000"/>
          <w:sz w:val="22"/>
          <w:szCs w:val="22"/>
        </w:rPr>
        <w:t xml:space="preserve">Während der Sirenenprobe wird das Sirenensignal </w:t>
      </w:r>
      <w:r w:rsidRPr="000E079E">
        <w:rPr>
          <w:rFonts w:ascii="Arial" w:hAnsi="Arial" w:cs="Arial"/>
          <w:b/>
          <w:bCs/>
          <w:color w:val="000000"/>
          <w:sz w:val="22"/>
          <w:szCs w:val="22"/>
        </w:rPr>
        <w:t xml:space="preserve">„1-minütiger Heulton“ </w:t>
      </w:r>
      <w:r w:rsidRPr="000E079E">
        <w:rPr>
          <w:rFonts w:ascii="Arial" w:hAnsi="Arial" w:cs="Arial"/>
          <w:color w:val="000000"/>
          <w:sz w:val="22"/>
          <w:szCs w:val="22"/>
        </w:rPr>
        <w:t>zu hören sein. Dieser Heulton hat für die Bevölkerung folgende Bedeutung</w:t>
      </w:r>
      <w:r w:rsidRPr="000E079E">
        <w:rPr>
          <w:rFonts w:ascii="Arial" w:hAnsi="Arial" w:cs="Arial"/>
          <w:b/>
          <w:bCs/>
          <w:color w:val="000000"/>
          <w:sz w:val="22"/>
          <w:szCs w:val="22"/>
        </w:rPr>
        <w:t>: „Rundfunkgeräte einschalten und auf Durchsagen achten“</w:t>
      </w:r>
      <w:r w:rsidRPr="000E079E">
        <w:rPr>
          <w:rFonts w:ascii="Arial" w:hAnsi="Arial" w:cs="Arial"/>
          <w:color w:val="000000"/>
          <w:sz w:val="22"/>
          <w:szCs w:val="22"/>
        </w:rPr>
        <w:t xml:space="preserve">. </w:t>
      </w:r>
    </w:p>
    <w:p w:rsidR="00FA7C88" w:rsidRPr="000E079E" w:rsidRDefault="00FA7C88" w:rsidP="00FA7C88">
      <w:pPr>
        <w:overflowPunct/>
        <w:jc w:val="both"/>
        <w:textAlignment w:val="auto"/>
        <w:rPr>
          <w:rFonts w:ascii="Arial" w:hAnsi="Arial" w:cs="Arial"/>
          <w:color w:val="000000"/>
          <w:sz w:val="22"/>
          <w:szCs w:val="22"/>
        </w:rPr>
      </w:pPr>
    </w:p>
    <w:p w:rsidR="00FA7C88" w:rsidRDefault="00FA7C88" w:rsidP="00FA7C88">
      <w:pPr>
        <w:overflowPunct/>
        <w:jc w:val="both"/>
        <w:textAlignment w:val="auto"/>
        <w:rPr>
          <w:rFonts w:ascii="Arial" w:hAnsi="Arial" w:cs="Arial"/>
          <w:color w:val="000000"/>
          <w:sz w:val="22"/>
          <w:szCs w:val="22"/>
        </w:rPr>
      </w:pPr>
      <w:r w:rsidRPr="000E079E">
        <w:rPr>
          <w:rFonts w:ascii="Arial" w:hAnsi="Arial" w:cs="Arial"/>
          <w:color w:val="000000"/>
          <w:sz w:val="22"/>
          <w:szCs w:val="22"/>
        </w:rPr>
        <w:t xml:space="preserve">Ziel dieses Testes ist es, die Sirenen nicht nur aktuell auf ihre Funktionsfähigkeit zu überprüfen, sondern die Bevölkerung auch gleichzeitig mit dem Warnsignal vertraut zu machen. Da es sich bei dem Test um eine Probealarmierung auf Landkreisebene handelt, werden </w:t>
      </w:r>
      <w:r w:rsidRPr="000E079E">
        <w:rPr>
          <w:rFonts w:ascii="Arial" w:hAnsi="Arial" w:cs="Arial"/>
          <w:b/>
          <w:bCs/>
          <w:color w:val="000000"/>
          <w:sz w:val="22"/>
          <w:szCs w:val="22"/>
        </w:rPr>
        <w:t xml:space="preserve">keine Rundfunkdurchsagen </w:t>
      </w:r>
      <w:r w:rsidRPr="000E079E">
        <w:rPr>
          <w:rFonts w:ascii="Arial" w:hAnsi="Arial" w:cs="Arial"/>
          <w:color w:val="000000"/>
          <w:sz w:val="22"/>
          <w:szCs w:val="22"/>
        </w:rPr>
        <w:t xml:space="preserve">im Radio gesendet. </w:t>
      </w:r>
    </w:p>
    <w:p w:rsidR="00FA7C88" w:rsidRPr="000E079E" w:rsidRDefault="00FA7C88" w:rsidP="00FA7C88">
      <w:pPr>
        <w:overflowPunct/>
        <w:jc w:val="both"/>
        <w:textAlignment w:val="auto"/>
        <w:rPr>
          <w:rFonts w:ascii="Arial" w:hAnsi="Arial" w:cs="Arial"/>
          <w:color w:val="000000"/>
          <w:sz w:val="22"/>
          <w:szCs w:val="22"/>
        </w:rPr>
      </w:pPr>
    </w:p>
    <w:p w:rsidR="00FA7C88" w:rsidRPr="000E079E" w:rsidRDefault="00FA7C88" w:rsidP="00FA7C88">
      <w:pPr>
        <w:overflowPunct/>
        <w:jc w:val="both"/>
        <w:textAlignment w:val="auto"/>
        <w:rPr>
          <w:rFonts w:ascii="Arial" w:hAnsi="Arial" w:cs="Arial"/>
          <w:color w:val="000000"/>
          <w:sz w:val="22"/>
          <w:szCs w:val="22"/>
        </w:rPr>
      </w:pPr>
      <w:r w:rsidRPr="000E079E">
        <w:rPr>
          <w:rFonts w:ascii="Arial" w:hAnsi="Arial" w:cs="Arial"/>
          <w:color w:val="000000"/>
          <w:sz w:val="22"/>
          <w:szCs w:val="22"/>
        </w:rPr>
        <w:t xml:space="preserve">In den folgenden Monaten wird jeweils wieder am letzten Samstag im gesamten Landkreis die Sirenenprobe für die „Feuerwehralarmierung“ abgehalten. Der nächste Test für das Sirenenwarnsystem des Katastrophenschutzes ist für </w:t>
      </w:r>
      <w:r w:rsidR="002D7331">
        <w:rPr>
          <w:rFonts w:ascii="Arial" w:hAnsi="Arial" w:cs="Arial"/>
          <w:color w:val="000000"/>
          <w:sz w:val="22"/>
          <w:szCs w:val="22"/>
        </w:rPr>
        <w:t>Donnerstag</w:t>
      </w:r>
      <w:r w:rsidRPr="000E079E">
        <w:rPr>
          <w:rFonts w:ascii="Arial" w:hAnsi="Arial" w:cs="Arial"/>
          <w:color w:val="000000"/>
          <w:sz w:val="22"/>
          <w:szCs w:val="22"/>
        </w:rPr>
        <w:t xml:space="preserve">, </w:t>
      </w:r>
      <w:r w:rsidR="0031532C">
        <w:rPr>
          <w:rFonts w:ascii="Arial" w:hAnsi="Arial" w:cs="Arial"/>
          <w:color w:val="000000"/>
          <w:sz w:val="22"/>
          <w:szCs w:val="22"/>
        </w:rPr>
        <w:t>12</w:t>
      </w:r>
      <w:r w:rsidR="002D7331">
        <w:rPr>
          <w:rFonts w:ascii="Arial" w:hAnsi="Arial" w:cs="Arial"/>
          <w:color w:val="000000"/>
          <w:sz w:val="22"/>
          <w:szCs w:val="22"/>
        </w:rPr>
        <w:t xml:space="preserve">. </w:t>
      </w:r>
      <w:r w:rsidR="0031532C">
        <w:rPr>
          <w:rFonts w:ascii="Arial" w:hAnsi="Arial" w:cs="Arial"/>
          <w:color w:val="000000"/>
          <w:sz w:val="22"/>
          <w:szCs w:val="22"/>
        </w:rPr>
        <w:t>September</w:t>
      </w:r>
      <w:r w:rsidRPr="000E079E">
        <w:rPr>
          <w:rFonts w:ascii="Arial" w:hAnsi="Arial" w:cs="Arial"/>
          <w:color w:val="000000"/>
          <w:sz w:val="22"/>
          <w:szCs w:val="22"/>
        </w:rPr>
        <w:t xml:space="preserve"> 201</w:t>
      </w:r>
      <w:r w:rsidR="002D7331">
        <w:rPr>
          <w:rFonts w:ascii="Arial" w:hAnsi="Arial" w:cs="Arial"/>
          <w:color w:val="000000"/>
          <w:sz w:val="22"/>
          <w:szCs w:val="22"/>
        </w:rPr>
        <w:t>9</w:t>
      </w:r>
      <w:r>
        <w:rPr>
          <w:rFonts w:ascii="Arial" w:hAnsi="Arial" w:cs="Arial"/>
          <w:color w:val="000000"/>
          <w:sz w:val="22"/>
          <w:szCs w:val="22"/>
        </w:rPr>
        <w:t xml:space="preserve">, </w:t>
      </w:r>
      <w:r w:rsidRPr="000E079E">
        <w:rPr>
          <w:rFonts w:ascii="Arial" w:hAnsi="Arial" w:cs="Arial"/>
          <w:color w:val="000000"/>
          <w:sz w:val="22"/>
          <w:szCs w:val="22"/>
        </w:rPr>
        <w:t>geplant. Dabei wird es sich um eine bayernweite Probealarmierung handeln.</w:t>
      </w:r>
    </w:p>
    <w:p w:rsidR="00FA7C88" w:rsidRPr="000E079E" w:rsidRDefault="00FA7C88" w:rsidP="00FA7C88">
      <w:pPr>
        <w:overflowPunct/>
        <w:jc w:val="both"/>
        <w:textAlignment w:val="auto"/>
        <w:rPr>
          <w:rFonts w:ascii="Arial" w:hAnsi="Arial" w:cs="Arial"/>
          <w:color w:val="000000"/>
          <w:sz w:val="22"/>
          <w:szCs w:val="22"/>
        </w:rPr>
      </w:pPr>
    </w:p>
    <w:p w:rsidR="00FA7C88" w:rsidRDefault="00FA7C88" w:rsidP="00FA7C88">
      <w:pPr>
        <w:overflowPunct/>
        <w:jc w:val="both"/>
        <w:textAlignment w:val="auto"/>
        <w:rPr>
          <w:rFonts w:ascii="Arial" w:hAnsi="Arial" w:cs="Arial"/>
          <w:color w:val="000000"/>
          <w:sz w:val="22"/>
          <w:szCs w:val="22"/>
        </w:rPr>
      </w:pPr>
      <w:r w:rsidRPr="000E079E">
        <w:rPr>
          <w:rFonts w:ascii="Arial" w:hAnsi="Arial" w:cs="Arial"/>
          <w:color w:val="000000"/>
          <w:sz w:val="22"/>
          <w:szCs w:val="22"/>
        </w:rPr>
        <w:t xml:space="preserve">Beide Sirenensignale (Feuerwehralarm und Warnung der Bevölkerung) können bei vorhandener multimedialer EDV-Ausstattung über die Homepage des Landkreises Günzburg unter </w:t>
      </w:r>
    </w:p>
    <w:p w:rsidR="00FA7C88" w:rsidRDefault="0031532C" w:rsidP="00FA7C88">
      <w:pPr>
        <w:overflowPunct/>
        <w:jc w:val="both"/>
        <w:textAlignment w:val="auto"/>
        <w:rPr>
          <w:rFonts w:ascii="Arial" w:hAnsi="Arial" w:cs="Arial"/>
          <w:color w:val="000000"/>
          <w:sz w:val="22"/>
          <w:szCs w:val="22"/>
        </w:rPr>
      </w:pPr>
      <w:hyperlink r:id="rId5" w:history="1">
        <w:r w:rsidR="00FA7C88" w:rsidRPr="000C4382">
          <w:rPr>
            <w:rStyle w:val="Hyperlink"/>
            <w:rFonts w:ascii="Arial" w:hAnsi="Arial" w:cs="Arial"/>
            <w:sz w:val="22"/>
            <w:szCs w:val="22"/>
          </w:rPr>
          <w:t>http://www.landkreis-guenzburg.de/buergerservice/sicherheit-gesundheit-verbraucherschutz/katastrophenschutz/warnung-und-information-der-bevoelkerung-im-katastrophenschutz.html</w:t>
        </w:r>
      </w:hyperlink>
      <w:r w:rsidR="00FA7C88" w:rsidRPr="000E079E">
        <w:rPr>
          <w:rFonts w:ascii="Arial" w:hAnsi="Arial" w:cs="Arial"/>
          <w:color w:val="000000"/>
          <w:sz w:val="22"/>
          <w:szCs w:val="22"/>
        </w:rPr>
        <w:t xml:space="preserve"> </w:t>
      </w:r>
    </w:p>
    <w:p w:rsidR="00FA7C88" w:rsidRDefault="00FA7C88" w:rsidP="00FA7C88">
      <w:pPr>
        <w:overflowPunct/>
        <w:jc w:val="both"/>
        <w:textAlignment w:val="auto"/>
        <w:rPr>
          <w:rFonts w:ascii="Arial" w:hAnsi="Arial" w:cs="Arial"/>
          <w:color w:val="000000"/>
          <w:sz w:val="22"/>
          <w:szCs w:val="22"/>
        </w:rPr>
      </w:pPr>
      <w:r w:rsidRPr="000E079E">
        <w:rPr>
          <w:rFonts w:ascii="Arial" w:hAnsi="Arial" w:cs="Arial"/>
          <w:color w:val="000000"/>
          <w:sz w:val="22"/>
          <w:szCs w:val="22"/>
        </w:rPr>
        <w:t xml:space="preserve">angehört werden. </w:t>
      </w:r>
    </w:p>
    <w:p w:rsidR="0031532C" w:rsidRDefault="0031532C" w:rsidP="00FA7C88">
      <w:pPr>
        <w:overflowPunct/>
        <w:jc w:val="both"/>
        <w:textAlignment w:val="auto"/>
        <w:rPr>
          <w:rFonts w:ascii="Arial" w:hAnsi="Arial" w:cs="Arial"/>
          <w:color w:val="000000"/>
          <w:sz w:val="22"/>
          <w:szCs w:val="22"/>
        </w:rPr>
      </w:pPr>
    </w:p>
    <w:p w:rsidR="0031532C" w:rsidRPr="000E079E" w:rsidRDefault="0031532C" w:rsidP="00FA7C88">
      <w:pPr>
        <w:overflowPunct/>
        <w:jc w:val="both"/>
        <w:textAlignment w:val="auto"/>
        <w:rPr>
          <w:rFonts w:ascii="Arial" w:hAnsi="Arial" w:cs="Arial"/>
          <w:color w:val="000000"/>
          <w:sz w:val="22"/>
          <w:szCs w:val="22"/>
        </w:rPr>
      </w:pPr>
      <w:r>
        <w:rPr>
          <w:rFonts w:ascii="Arial" w:hAnsi="Arial" w:cs="Arial"/>
          <w:color w:val="000000"/>
          <w:sz w:val="22"/>
          <w:szCs w:val="22"/>
        </w:rPr>
        <w:t xml:space="preserve">Zusätzlich wird der Hinweis auf den Probealarm auch in der Bürgerinfo &amp; </w:t>
      </w:r>
      <w:proofErr w:type="spellStart"/>
      <w:r>
        <w:rPr>
          <w:rFonts w:ascii="Arial" w:hAnsi="Arial" w:cs="Arial"/>
          <w:color w:val="000000"/>
          <w:sz w:val="22"/>
          <w:szCs w:val="22"/>
        </w:rPr>
        <w:t>Warnapp</w:t>
      </w:r>
      <w:proofErr w:type="spellEnd"/>
      <w:r>
        <w:rPr>
          <w:rFonts w:ascii="Arial" w:hAnsi="Arial" w:cs="Arial"/>
          <w:color w:val="000000"/>
          <w:sz w:val="22"/>
          <w:szCs w:val="22"/>
        </w:rPr>
        <w:t xml:space="preserve"> </w:t>
      </w:r>
      <w:proofErr w:type="spellStart"/>
      <w:r>
        <w:rPr>
          <w:rFonts w:ascii="Arial" w:hAnsi="Arial" w:cs="Arial"/>
          <w:color w:val="000000"/>
          <w:sz w:val="22"/>
          <w:szCs w:val="22"/>
        </w:rPr>
        <w:t>BiWAPP</w:t>
      </w:r>
      <w:proofErr w:type="spellEnd"/>
      <w:r>
        <w:rPr>
          <w:rFonts w:ascii="Arial" w:hAnsi="Arial" w:cs="Arial"/>
          <w:color w:val="000000"/>
          <w:sz w:val="22"/>
          <w:szCs w:val="22"/>
        </w:rPr>
        <w:t xml:space="preserve"> erscheinen.</w:t>
      </w:r>
    </w:p>
    <w:p w:rsidR="00FA7C88" w:rsidRDefault="00FA7C88" w:rsidP="00FA7C88">
      <w:pPr>
        <w:overflowPunct/>
        <w:jc w:val="both"/>
        <w:textAlignment w:val="auto"/>
        <w:rPr>
          <w:rFonts w:ascii="Arial" w:hAnsi="Arial" w:cs="Arial"/>
          <w:color w:val="000000"/>
          <w:sz w:val="22"/>
          <w:szCs w:val="22"/>
        </w:rPr>
      </w:pPr>
    </w:p>
    <w:p w:rsidR="00FA7C88" w:rsidRPr="000E079E" w:rsidRDefault="00FA7C88" w:rsidP="00FA7C88">
      <w:pPr>
        <w:overflowPunct/>
        <w:jc w:val="both"/>
        <w:textAlignment w:val="auto"/>
        <w:rPr>
          <w:rFonts w:ascii="Arial" w:hAnsi="Arial" w:cs="Arial"/>
          <w:color w:val="000000"/>
          <w:sz w:val="22"/>
          <w:szCs w:val="22"/>
        </w:rPr>
      </w:pPr>
    </w:p>
    <w:p w:rsidR="00FA7C88" w:rsidRPr="000E079E" w:rsidRDefault="00FA7C88" w:rsidP="00FA7C88">
      <w:pPr>
        <w:overflowPunct/>
        <w:jc w:val="both"/>
        <w:textAlignment w:val="auto"/>
        <w:rPr>
          <w:rFonts w:ascii="Arial" w:hAnsi="Arial" w:cs="Arial"/>
          <w:color w:val="000000"/>
          <w:sz w:val="22"/>
          <w:szCs w:val="22"/>
        </w:rPr>
      </w:pPr>
      <w:r w:rsidRPr="000E079E">
        <w:rPr>
          <w:rFonts w:ascii="Arial" w:hAnsi="Arial" w:cs="Arial"/>
          <w:color w:val="000000"/>
          <w:sz w:val="22"/>
          <w:szCs w:val="22"/>
        </w:rPr>
        <w:t xml:space="preserve">Az. 0941.3 </w:t>
      </w:r>
    </w:p>
    <w:p w:rsidR="00FA7C88" w:rsidRDefault="00FA7C88" w:rsidP="00FA7C88">
      <w:pPr>
        <w:overflowPunct/>
        <w:jc w:val="both"/>
        <w:textAlignment w:val="auto"/>
        <w:rPr>
          <w:rFonts w:ascii="Arial" w:hAnsi="Arial" w:cs="Arial"/>
          <w:color w:val="000000"/>
          <w:sz w:val="22"/>
          <w:szCs w:val="22"/>
        </w:rPr>
      </w:pPr>
      <w:r w:rsidRPr="000E079E">
        <w:rPr>
          <w:rFonts w:ascii="Arial" w:hAnsi="Arial" w:cs="Arial"/>
          <w:color w:val="000000"/>
          <w:sz w:val="22"/>
          <w:szCs w:val="22"/>
        </w:rPr>
        <w:t xml:space="preserve">Günzburg, </w:t>
      </w:r>
      <w:r w:rsidR="002D7331">
        <w:rPr>
          <w:rFonts w:ascii="Arial" w:hAnsi="Arial" w:cs="Arial"/>
          <w:color w:val="000000"/>
          <w:sz w:val="22"/>
          <w:szCs w:val="22"/>
        </w:rPr>
        <w:t>0</w:t>
      </w:r>
      <w:r w:rsidR="0031532C">
        <w:rPr>
          <w:rFonts w:ascii="Arial" w:hAnsi="Arial" w:cs="Arial"/>
          <w:color w:val="000000"/>
          <w:sz w:val="22"/>
          <w:szCs w:val="22"/>
        </w:rPr>
        <w:t>1.07</w:t>
      </w:r>
      <w:r w:rsidR="002D7331">
        <w:rPr>
          <w:rFonts w:ascii="Arial" w:hAnsi="Arial" w:cs="Arial"/>
          <w:color w:val="000000"/>
          <w:sz w:val="22"/>
          <w:szCs w:val="22"/>
        </w:rPr>
        <w:t>.2019</w:t>
      </w:r>
    </w:p>
    <w:p w:rsidR="00FA7C88" w:rsidRPr="000E079E" w:rsidRDefault="00FA7C88" w:rsidP="00FA7C88">
      <w:pPr>
        <w:overflowPunct/>
        <w:jc w:val="both"/>
        <w:textAlignment w:val="auto"/>
        <w:rPr>
          <w:rFonts w:ascii="Arial" w:hAnsi="Arial" w:cs="Arial"/>
          <w:sz w:val="22"/>
          <w:szCs w:val="22"/>
        </w:rPr>
      </w:pPr>
      <w:bookmarkStart w:id="0" w:name="_GoBack"/>
      <w:bookmarkEnd w:id="0"/>
    </w:p>
    <w:p w:rsidR="00720F09" w:rsidRDefault="00720F09"/>
    <w:sectPr w:rsidR="00720F09" w:rsidSect="00360E79">
      <w:pgSz w:w="11907" w:h="16840" w:code="9"/>
      <w:pgMar w:top="1418" w:right="1418" w:bottom="1418" w:left="1418"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C88"/>
    <w:rsid w:val="002D7331"/>
    <w:rsid w:val="0031532C"/>
    <w:rsid w:val="004966B4"/>
    <w:rsid w:val="00502830"/>
    <w:rsid w:val="006F7E2D"/>
    <w:rsid w:val="00720F09"/>
    <w:rsid w:val="00900E62"/>
    <w:rsid w:val="009875CE"/>
    <w:rsid w:val="009B6ECC"/>
    <w:rsid w:val="00F44D49"/>
    <w:rsid w:val="00FA7C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7C8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FA7C88"/>
    <w:rPr>
      <w:color w:val="0000FF"/>
      <w:u w:val="single"/>
    </w:rPr>
  </w:style>
  <w:style w:type="character" w:styleId="BesuchterHyperlink">
    <w:name w:val="FollowedHyperlink"/>
    <w:basedOn w:val="Absatz-Standardschriftart"/>
    <w:uiPriority w:val="99"/>
    <w:semiHidden/>
    <w:unhideWhenUsed/>
    <w:rsid w:val="006F7E2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7C8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FA7C88"/>
    <w:rPr>
      <w:color w:val="0000FF"/>
      <w:u w:val="single"/>
    </w:rPr>
  </w:style>
  <w:style w:type="character" w:styleId="BesuchterHyperlink">
    <w:name w:val="FollowedHyperlink"/>
    <w:basedOn w:val="Absatz-Standardschriftart"/>
    <w:uiPriority w:val="99"/>
    <w:semiHidden/>
    <w:unhideWhenUsed/>
    <w:rsid w:val="006F7E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ndkreis-guenzburg.de/buergerservice/sicherheit-gesundheit-verbraucherschutz/katastrophenschutz/warnung-und-information-der-bevoelkerung-im-katastrophenschutz.html"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1953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Buckel Wolfgang</dc:creator>
  <cp:lastModifiedBy>Merk Mareike</cp:lastModifiedBy>
  <cp:revision>2</cp:revision>
  <cp:lastPrinted>2019-07-03T05:21:00Z</cp:lastPrinted>
  <dcterms:created xsi:type="dcterms:W3CDTF">2019-07-03T05:22:00Z</dcterms:created>
  <dcterms:modified xsi:type="dcterms:W3CDTF">2019-07-03T05:22:00Z</dcterms:modified>
</cp:coreProperties>
</file>